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21B8" w:rsidRPr="00E4361F" w:rsidRDefault="000521B8" w:rsidP="000521B8">
      <w:pPr>
        <w:rPr>
          <w:rFonts w:cs="Arial"/>
          <w:b/>
          <w:color w:val="000000"/>
          <w:sz w:val="32"/>
          <w:szCs w:val="32"/>
        </w:rPr>
      </w:pPr>
      <w:r w:rsidRPr="00E4361F">
        <w:rPr>
          <w:rFonts w:cs="Arial"/>
          <w:b/>
          <w:color w:val="000000"/>
          <w:sz w:val="32"/>
          <w:szCs w:val="32"/>
        </w:rPr>
        <w:t xml:space="preserve">Spoznajno </w:t>
      </w:r>
      <w:proofErr w:type="spellStart"/>
      <w:r w:rsidRPr="00E4361F">
        <w:rPr>
          <w:rFonts w:cs="Arial"/>
          <w:b/>
          <w:color w:val="000000"/>
          <w:sz w:val="32"/>
          <w:szCs w:val="32"/>
        </w:rPr>
        <w:t>mapiranje</w:t>
      </w:r>
      <w:proofErr w:type="spellEnd"/>
      <w:r w:rsidRPr="00E4361F">
        <w:rPr>
          <w:rFonts w:cs="Arial"/>
          <w:b/>
          <w:color w:val="000000"/>
          <w:sz w:val="32"/>
          <w:szCs w:val="32"/>
        </w:rPr>
        <w:t xml:space="preserve"> gradova</w:t>
      </w:r>
    </w:p>
    <w:p w:rsidR="000521B8" w:rsidRPr="006A4265" w:rsidRDefault="000521B8" w:rsidP="006A4265">
      <w:pPr>
        <w:autoSpaceDE w:val="0"/>
        <w:autoSpaceDN w:val="0"/>
        <w:adjustRightInd w:val="0"/>
        <w:spacing w:after="0"/>
        <w:jc w:val="both"/>
        <w:rPr>
          <w:rFonts w:cs="Garamond"/>
        </w:rPr>
      </w:pPr>
      <w:r w:rsidRPr="006A4265">
        <w:rPr>
          <w:rFonts w:cs="Arial"/>
          <w:color w:val="000000"/>
        </w:rPr>
        <w:t xml:space="preserve">Nije neka novost kad kažemo kako su </w:t>
      </w:r>
      <w:proofErr w:type="spellStart"/>
      <w:r w:rsidRPr="006A4265">
        <w:rPr>
          <w:rFonts w:cs="Arial"/>
          <w:color w:val="000000"/>
        </w:rPr>
        <w:t>brendovi</w:t>
      </w:r>
      <w:proofErr w:type="spellEnd"/>
      <w:r w:rsidRPr="006A4265">
        <w:rPr>
          <w:rFonts w:cs="Arial"/>
          <w:color w:val="000000"/>
        </w:rPr>
        <w:t xml:space="preserve"> zavladali svijetom, bez obzira je li riječ o automobilima, visokoj modi ili osvježavajućim napitcima. Popularni </w:t>
      </w:r>
      <w:proofErr w:type="spellStart"/>
      <w:r w:rsidRPr="006A4265">
        <w:rPr>
          <w:rFonts w:cs="Arial"/>
          <w:color w:val="000000"/>
        </w:rPr>
        <w:t>brendovi</w:t>
      </w:r>
      <w:proofErr w:type="spellEnd"/>
      <w:r w:rsidRPr="006A4265">
        <w:rPr>
          <w:rFonts w:cs="Arial"/>
          <w:color w:val="000000"/>
        </w:rPr>
        <w:t xml:space="preserve"> nam služe poput svjetionika u moru ponude, poručujući kako ćemo – zahvaljujući njima – uštedjeti te postati privlačniji, poželjniji i napredniji. Oni jako dobro znaju da nije dovoljno nuditi samo kvalitetu, već je nužno stalno privlačiti pozornost, šarmirati i osvajati potrošače</w:t>
      </w:r>
      <w:r w:rsidR="006A4265">
        <w:rPr>
          <w:rFonts w:cs="Arial"/>
          <w:color w:val="000000"/>
        </w:rPr>
        <w:t>, korisnike ili pak posjetitelje,</w:t>
      </w:r>
      <w:r w:rsidRPr="006A4265">
        <w:rPr>
          <w:rFonts w:cs="Arial"/>
          <w:color w:val="000000"/>
        </w:rPr>
        <w:t xml:space="preserve"> te se izdizati iz gomile sličnih. </w:t>
      </w:r>
      <w:r w:rsidRPr="006A4265">
        <w:rPr>
          <w:rFonts w:cs="Garamond"/>
        </w:rPr>
        <w:t xml:space="preserve">Sama riječ </w:t>
      </w:r>
      <w:r w:rsidRPr="006A4265">
        <w:rPr>
          <w:rFonts w:ascii="Cambria Math" w:hAnsi="Cambria Math" w:cs="Cambria Math"/>
        </w:rPr>
        <w:t>≫</w:t>
      </w:r>
      <w:r w:rsidRPr="006A4265">
        <w:rPr>
          <w:rFonts w:cs="Garamond"/>
        </w:rPr>
        <w:t>brand</w:t>
      </w:r>
      <w:r w:rsidRPr="006A4265">
        <w:rPr>
          <w:rFonts w:ascii="Cambria Math" w:hAnsi="Cambria Math" w:cs="Cambria Math"/>
        </w:rPr>
        <w:t>≪</w:t>
      </w:r>
      <w:r w:rsidRPr="006A4265">
        <w:rPr>
          <w:rFonts w:cs="Garamond"/>
        </w:rPr>
        <w:t xml:space="preserve"> potiče iz rječnika drevnih plemena sa sjevera i znači </w:t>
      </w:r>
      <w:r w:rsidRPr="006A4265">
        <w:rPr>
          <w:rFonts w:ascii="Cambria Math" w:hAnsi="Cambria Math" w:cs="Cambria Math"/>
        </w:rPr>
        <w:t>≫</w:t>
      </w:r>
      <w:r w:rsidRPr="006A4265">
        <w:rPr>
          <w:rFonts w:cs="Garamond"/>
        </w:rPr>
        <w:t>žigosati</w:t>
      </w:r>
      <w:r w:rsidRPr="006A4265">
        <w:rPr>
          <w:rFonts w:ascii="Cambria Math" w:hAnsi="Cambria Math" w:cs="Cambria Math"/>
        </w:rPr>
        <w:t>≪</w:t>
      </w:r>
      <w:r w:rsidRPr="006A4265">
        <w:rPr>
          <w:rFonts w:cs="Garamond"/>
        </w:rPr>
        <w:t xml:space="preserve">. </w:t>
      </w:r>
    </w:p>
    <w:p w:rsidR="006A4265" w:rsidRDefault="006A4265" w:rsidP="006A4265">
      <w:pPr>
        <w:spacing w:after="0"/>
        <w:jc w:val="both"/>
        <w:rPr>
          <w:rFonts w:cs="Arial"/>
          <w:color w:val="000000"/>
        </w:rPr>
      </w:pPr>
    </w:p>
    <w:p w:rsidR="000521B8" w:rsidRPr="006A4265" w:rsidRDefault="000521B8" w:rsidP="006A4265">
      <w:pPr>
        <w:spacing w:after="0"/>
        <w:jc w:val="both"/>
        <w:rPr>
          <w:color w:val="000000"/>
        </w:rPr>
      </w:pPr>
      <w:r w:rsidRPr="006A4265">
        <w:rPr>
          <w:rFonts w:cs="Arial"/>
          <w:color w:val="000000"/>
        </w:rPr>
        <w:t xml:space="preserve">To što se događa s proizvodima, sve se više događa i s gradovima, koji se također žele izdići iz prosječnosti i postati </w:t>
      </w:r>
      <w:proofErr w:type="spellStart"/>
      <w:r w:rsidRPr="006A4265">
        <w:rPr>
          <w:rFonts w:cs="Arial"/>
          <w:color w:val="000000"/>
        </w:rPr>
        <w:t>brendovi</w:t>
      </w:r>
      <w:proofErr w:type="spellEnd"/>
      <w:r w:rsidRPr="006A4265">
        <w:rPr>
          <w:rFonts w:cs="Arial"/>
          <w:color w:val="000000"/>
        </w:rPr>
        <w:t xml:space="preserve">. Vodeći svjetski gradovi ne troše više milijune samo za komunalnu infrastrukturu, političke projekte i nove građevine, već sve više ulažu i u promociju, odnose s javnošću i </w:t>
      </w:r>
      <w:proofErr w:type="spellStart"/>
      <w:r w:rsidRPr="006A4265">
        <w:rPr>
          <w:rFonts w:cs="Arial"/>
          <w:color w:val="000000"/>
        </w:rPr>
        <w:t>brendiranje</w:t>
      </w:r>
      <w:proofErr w:type="spellEnd"/>
      <w:r w:rsidRPr="006A4265">
        <w:rPr>
          <w:rFonts w:cs="Arial"/>
          <w:color w:val="000000"/>
        </w:rPr>
        <w:t xml:space="preserve">. </w:t>
      </w:r>
    </w:p>
    <w:p w:rsidR="00CD68E4" w:rsidRPr="006A4265" w:rsidRDefault="00CD68E4" w:rsidP="006A4265">
      <w:pPr>
        <w:autoSpaceDE w:val="0"/>
        <w:autoSpaceDN w:val="0"/>
        <w:adjustRightInd w:val="0"/>
        <w:spacing w:after="0"/>
        <w:jc w:val="both"/>
        <w:rPr>
          <w:rFonts w:cs="Times-Roman"/>
          <w:lang w:val="bs-Latn-BA"/>
        </w:rPr>
      </w:pPr>
      <w:r w:rsidRPr="006A4265">
        <w:rPr>
          <w:rFonts w:cs="Times-Roman"/>
          <w:lang w:val="bs-Latn-BA"/>
        </w:rPr>
        <w:t>Da bi mogli uopće razgovarati o brendiranju grada ili pak destinacije potrebno se vratiti na početak i razumjeti značaj određivanje uporišta identiteta</w:t>
      </w:r>
      <w:r w:rsidR="006F689F" w:rsidRPr="006A4265">
        <w:rPr>
          <w:rFonts w:cs="Times-Roman"/>
          <w:lang w:val="bs-Latn-BA"/>
        </w:rPr>
        <w:t xml:space="preserve"> i prepoznatljivih repera na identitetskoj mapi grada,</w:t>
      </w:r>
      <w:r w:rsidRPr="006A4265">
        <w:rPr>
          <w:rFonts w:cs="Times-Roman"/>
          <w:lang w:val="bs-Latn-BA"/>
        </w:rPr>
        <w:t xml:space="preserve"> na kojima se može kreirati imidž a dugoročno i brend.</w:t>
      </w:r>
    </w:p>
    <w:p w:rsidR="00CD68E4" w:rsidRPr="006A4265" w:rsidRDefault="00CD68E4" w:rsidP="006A4265">
      <w:pPr>
        <w:autoSpaceDE w:val="0"/>
        <w:autoSpaceDN w:val="0"/>
        <w:adjustRightInd w:val="0"/>
        <w:spacing w:after="0"/>
        <w:jc w:val="both"/>
        <w:rPr>
          <w:rFonts w:cs="Times-Roman"/>
          <w:lang w:val="bs-Latn-BA"/>
        </w:rPr>
      </w:pPr>
      <w:r w:rsidRPr="006A4265">
        <w:rPr>
          <w:rFonts w:cs="Times-Roman"/>
          <w:lang w:val="bs-Latn-BA"/>
        </w:rPr>
        <w:t xml:space="preserve">... </w:t>
      </w:r>
      <w:r w:rsidRPr="006A4265">
        <w:rPr>
          <w:rFonts w:cs="Times-Roman"/>
          <w:i/>
          <w:lang w:val="bs-Latn-BA"/>
        </w:rPr>
        <w:t>jer grad na govori svoju prošlost, sadrži je kao crte na dlanovima, ispisanu duž rubova ulica, na prozorskim rešetkama, stubišnim rukohvatima,.. a svaki je isječak i sam izbrazdan ogrebotinama, urezima, utorima...</w:t>
      </w:r>
      <w:r w:rsidRPr="006A4265">
        <w:rPr>
          <w:rFonts w:cs="Times-Roman"/>
          <w:lang w:val="bs-Latn-BA"/>
        </w:rPr>
        <w:t xml:space="preserve"> piše Italo Kalvino u svojoj knjizi Izgubljeni gradovi. </w:t>
      </w:r>
    </w:p>
    <w:p w:rsidR="0041768C" w:rsidRPr="006A4265" w:rsidRDefault="00CD68E4" w:rsidP="006A4265">
      <w:pPr>
        <w:autoSpaceDE w:val="0"/>
        <w:autoSpaceDN w:val="0"/>
        <w:adjustRightInd w:val="0"/>
        <w:spacing w:after="0"/>
        <w:jc w:val="both"/>
        <w:rPr>
          <w:rFonts w:eastAsia="SegoeCondensed" w:cs="SegoeCondensed"/>
        </w:rPr>
      </w:pPr>
      <w:r w:rsidRPr="006A4265">
        <w:rPr>
          <w:rFonts w:eastAsia="SegoeCondensed" w:cs="SegoeCondensed"/>
        </w:rPr>
        <w:t>U knjizi koja je pred nama predstavljena je regionalna ruta „Susret kultura”</w:t>
      </w:r>
      <w:r w:rsidR="0041768C" w:rsidRPr="006A4265">
        <w:rPr>
          <w:rFonts w:eastAsia="SegoeCondensed" w:cs="SegoeCondensed"/>
        </w:rPr>
        <w:t xml:space="preserve"> </w:t>
      </w:r>
      <w:r w:rsidRPr="006A4265">
        <w:rPr>
          <w:rFonts w:eastAsia="SegoeCondensed" w:cs="SegoeCondensed"/>
        </w:rPr>
        <w:t>i spaja gradove Sarajevo, Novi Sad i Kotor. Knjiga je nastala kao finalni proizvod projekta “</w:t>
      </w:r>
      <w:proofErr w:type="spellStart"/>
      <w:r w:rsidRPr="006A4265">
        <w:rPr>
          <w:rFonts w:eastAsia="SegoeCondensed" w:cs="SegoeCondensed"/>
        </w:rPr>
        <w:t>Strengthening</w:t>
      </w:r>
      <w:proofErr w:type="spellEnd"/>
      <w:r w:rsidRPr="006A4265">
        <w:rPr>
          <w:rFonts w:eastAsia="SegoeCondensed" w:cs="SegoeCondensed"/>
        </w:rPr>
        <w:t xml:space="preserve"> </w:t>
      </w:r>
      <w:proofErr w:type="spellStart"/>
      <w:r w:rsidRPr="006A4265">
        <w:rPr>
          <w:rFonts w:eastAsia="SegoeCondensed" w:cs="SegoeCondensed"/>
        </w:rPr>
        <w:t>of</w:t>
      </w:r>
      <w:proofErr w:type="spellEnd"/>
      <w:r w:rsidRPr="006A4265">
        <w:rPr>
          <w:rFonts w:eastAsia="SegoeCondensed" w:cs="SegoeCondensed"/>
        </w:rPr>
        <w:t xml:space="preserve"> WB </w:t>
      </w:r>
      <w:proofErr w:type="spellStart"/>
      <w:r w:rsidRPr="006A4265">
        <w:rPr>
          <w:rFonts w:eastAsia="SegoeCondensed" w:cs="SegoeCondensed"/>
        </w:rPr>
        <w:t>Identity</w:t>
      </w:r>
      <w:proofErr w:type="spellEnd"/>
      <w:r w:rsidRPr="006A4265">
        <w:rPr>
          <w:rFonts w:eastAsia="SegoeCondensed" w:cs="SegoeCondensed"/>
        </w:rPr>
        <w:t xml:space="preserve"> </w:t>
      </w:r>
      <w:proofErr w:type="spellStart"/>
      <w:r w:rsidRPr="006A4265">
        <w:rPr>
          <w:rFonts w:eastAsia="SegoeCondensed" w:cs="SegoeCondensed"/>
        </w:rPr>
        <w:t>by</w:t>
      </w:r>
      <w:proofErr w:type="spellEnd"/>
      <w:r w:rsidRPr="006A4265">
        <w:rPr>
          <w:rFonts w:eastAsia="SegoeCondensed" w:cs="SegoeCondensed"/>
        </w:rPr>
        <w:t xml:space="preserve"> </w:t>
      </w:r>
      <w:proofErr w:type="spellStart"/>
      <w:r w:rsidRPr="006A4265">
        <w:rPr>
          <w:rFonts w:eastAsia="SegoeCondensed" w:cs="SegoeCondensed"/>
        </w:rPr>
        <w:t>Exploiting</w:t>
      </w:r>
      <w:proofErr w:type="spellEnd"/>
      <w:r w:rsidRPr="006A4265">
        <w:rPr>
          <w:rFonts w:eastAsia="SegoeCondensed" w:cs="SegoeCondensed"/>
        </w:rPr>
        <w:t xml:space="preserve"> </w:t>
      </w:r>
      <w:proofErr w:type="spellStart"/>
      <w:r w:rsidRPr="006A4265">
        <w:rPr>
          <w:rFonts w:eastAsia="SegoeCondensed" w:cs="SegoeCondensed"/>
        </w:rPr>
        <w:t>Cultural</w:t>
      </w:r>
      <w:proofErr w:type="spellEnd"/>
      <w:r w:rsidRPr="006A4265">
        <w:rPr>
          <w:rFonts w:eastAsia="SegoeCondensed" w:cs="SegoeCondensed"/>
        </w:rPr>
        <w:t xml:space="preserve"> </w:t>
      </w:r>
      <w:proofErr w:type="spellStart"/>
      <w:r w:rsidRPr="006A4265">
        <w:rPr>
          <w:rFonts w:eastAsia="SegoeCondensed" w:cs="SegoeCondensed"/>
        </w:rPr>
        <w:t>Cross-roads</w:t>
      </w:r>
      <w:proofErr w:type="spellEnd"/>
      <w:r w:rsidRPr="006A4265">
        <w:rPr>
          <w:rFonts w:eastAsia="SegoeCondensed" w:cs="SegoeCondensed"/>
        </w:rPr>
        <w:t xml:space="preserve"> to Brand New </w:t>
      </w:r>
      <w:proofErr w:type="spellStart"/>
      <w:r w:rsidRPr="006A4265">
        <w:rPr>
          <w:rFonts w:eastAsia="SegoeCondensed" w:cs="SegoeCondensed"/>
        </w:rPr>
        <w:t>Tourist</w:t>
      </w:r>
      <w:proofErr w:type="spellEnd"/>
      <w:r w:rsidRPr="006A4265">
        <w:rPr>
          <w:rFonts w:eastAsia="SegoeCondensed" w:cs="SegoeCondensed"/>
        </w:rPr>
        <w:t xml:space="preserve"> </w:t>
      </w:r>
      <w:proofErr w:type="spellStart"/>
      <w:r w:rsidRPr="006A4265">
        <w:rPr>
          <w:rFonts w:eastAsia="SegoeCondensed" w:cs="SegoeCondensed"/>
        </w:rPr>
        <w:t>Destinations</w:t>
      </w:r>
      <w:proofErr w:type="spellEnd"/>
      <w:r w:rsidRPr="006A4265">
        <w:rPr>
          <w:rFonts w:eastAsia="SegoeCondensed" w:cs="SegoeCondensed"/>
        </w:rPr>
        <w:t xml:space="preserve"> (SeeCulture).” koje je pokrenuto od strane Sarajevo susret kultura i u suradnji sa Muzejom Sarajeva, Departmanom za geografiju, turizam i hotelijerstvo, Prirodno-matematičkim fakultetom, Univerzitetom u Novom </w:t>
      </w:r>
      <w:proofErr w:type="spellStart"/>
      <w:r w:rsidRPr="006A4265">
        <w:rPr>
          <w:rFonts w:eastAsia="SegoeCondensed" w:cs="SegoeCondensed"/>
        </w:rPr>
        <w:t>Sadu</w:t>
      </w:r>
      <w:proofErr w:type="spellEnd"/>
      <w:r w:rsidRPr="006A4265">
        <w:rPr>
          <w:rFonts w:eastAsia="SegoeCondensed" w:cs="SegoeCondensed"/>
        </w:rPr>
        <w:t>, Pokrajinskim zavodom za zaštitu spomenika kulture, i Turističkom organizacijom Kotor.</w:t>
      </w:r>
    </w:p>
    <w:p w:rsidR="00E4361F" w:rsidRPr="006A4265" w:rsidRDefault="00E4361F" w:rsidP="006A4265">
      <w:pPr>
        <w:autoSpaceDE w:val="0"/>
        <w:autoSpaceDN w:val="0"/>
        <w:adjustRightInd w:val="0"/>
        <w:spacing w:after="0"/>
        <w:contextualSpacing/>
        <w:jc w:val="both"/>
        <w:rPr>
          <w:rFonts w:cs="Times-Roman"/>
        </w:rPr>
      </w:pPr>
    </w:p>
    <w:p w:rsidR="00E4361F" w:rsidRPr="006A4265" w:rsidRDefault="00840514" w:rsidP="006A4265">
      <w:pPr>
        <w:autoSpaceDE w:val="0"/>
        <w:autoSpaceDN w:val="0"/>
        <w:adjustRightInd w:val="0"/>
        <w:spacing w:after="0"/>
        <w:contextualSpacing/>
        <w:jc w:val="both"/>
        <w:rPr>
          <w:lang w:val="bs-Latn-BA"/>
        </w:rPr>
      </w:pPr>
      <w:r w:rsidRPr="006A4265">
        <w:rPr>
          <w:rFonts w:cs="Times-Roman"/>
        </w:rPr>
        <w:t xml:space="preserve">Sa aspekta gradova predstavljenih u ovoj knjizi izdvojeni građevinski i urbanistički historijski objekti i artefakti predstavljaju repere kulturno </w:t>
      </w:r>
      <w:r w:rsidR="006F689F" w:rsidRPr="006A4265">
        <w:rPr>
          <w:rFonts w:cs="Times-Roman"/>
        </w:rPr>
        <w:t>historijskog</w:t>
      </w:r>
      <w:r w:rsidRPr="006A4265">
        <w:rPr>
          <w:rFonts w:cs="Times-Roman"/>
        </w:rPr>
        <w:t xml:space="preserve"> identiteta</w:t>
      </w:r>
      <w:r w:rsidR="006A4265">
        <w:rPr>
          <w:rFonts w:cs="Times-Roman"/>
        </w:rPr>
        <w:t>, predstavljaju</w:t>
      </w:r>
      <w:r w:rsidRPr="006A4265">
        <w:rPr>
          <w:rFonts w:cs="Times-Roman"/>
        </w:rPr>
        <w:t xml:space="preserve"> svojevrsno ozna</w:t>
      </w:r>
      <w:r w:rsidRPr="006A4265">
        <w:rPr>
          <w:rFonts w:cs="TTFFA9DE00t00"/>
        </w:rPr>
        <w:t>č</w:t>
      </w:r>
      <w:r w:rsidRPr="006A4265">
        <w:rPr>
          <w:rFonts w:cs="Times-Roman"/>
        </w:rPr>
        <w:t>avanje grada kao skupa svih o</w:t>
      </w:r>
      <w:r w:rsidRPr="006A4265">
        <w:rPr>
          <w:rFonts w:cs="TTFFA9DE00t00"/>
        </w:rPr>
        <w:t>č</w:t>
      </w:r>
      <w:r w:rsidRPr="006A4265">
        <w:rPr>
          <w:rFonts w:cs="Times-Roman"/>
        </w:rPr>
        <w:t>ekivanja, misli, razmišljanja, saznanja, osje</w:t>
      </w:r>
      <w:r w:rsidRPr="006A4265">
        <w:rPr>
          <w:rFonts w:cs="TTFFA9DE00t00"/>
        </w:rPr>
        <w:t>ć</w:t>
      </w:r>
      <w:r w:rsidRPr="006A4265">
        <w:rPr>
          <w:rFonts w:cs="Times-Roman"/>
        </w:rPr>
        <w:t xml:space="preserve">aja i asocijacija koje mi „nosimo“ u našim glavama o nekoj državi, gradu ili regiji. </w:t>
      </w:r>
      <w:r w:rsidRPr="006A4265">
        <w:rPr>
          <w:lang w:val="bs-Latn-BA" w:eastAsia="bs-Latn-BA"/>
        </w:rPr>
        <w:t xml:space="preserve">Fredric Jameson u </w:t>
      </w:r>
      <w:r w:rsidRPr="006A4265">
        <w:rPr>
          <w:rStyle w:val="hps"/>
          <w:rFonts w:cs="Arial"/>
          <w:color w:val="222222"/>
          <w:lang w:val="bs-Latn-BA"/>
        </w:rPr>
        <w:t>svojim analizama</w:t>
      </w:r>
      <w:r w:rsidRPr="006A4265">
        <w:rPr>
          <w:rFonts w:cs="Arial"/>
          <w:color w:val="222222"/>
          <w:lang w:val="bs-Latn-BA"/>
        </w:rPr>
        <w:t xml:space="preserve"> </w:t>
      </w:r>
      <w:r w:rsidRPr="006A4265">
        <w:rPr>
          <w:rStyle w:val="hps"/>
          <w:rFonts w:cs="Arial"/>
          <w:color w:val="222222"/>
          <w:lang w:val="bs-Latn-BA"/>
        </w:rPr>
        <w:t>suvremenih</w:t>
      </w:r>
      <w:r w:rsidRPr="006A4265">
        <w:rPr>
          <w:rFonts w:cs="Arial"/>
          <w:color w:val="222222"/>
          <w:lang w:val="bs-Latn-BA"/>
        </w:rPr>
        <w:t xml:space="preserve"> </w:t>
      </w:r>
      <w:r w:rsidRPr="006A4265">
        <w:rPr>
          <w:rStyle w:val="hps"/>
          <w:rFonts w:cs="Arial"/>
          <w:color w:val="222222"/>
          <w:lang w:val="bs-Latn-BA"/>
        </w:rPr>
        <w:t>kulturnih</w:t>
      </w:r>
      <w:r w:rsidRPr="006A4265">
        <w:rPr>
          <w:rFonts w:cs="Arial"/>
          <w:color w:val="222222"/>
          <w:lang w:val="bs-Latn-BA"/>
        </w:rPr>
        <w:t xml:space="preserve"> </w:t>
      </w:r>
      <w:r w:rsidRPr="006A4265">
        <w:rPr>
          <w:rStyle w:val="hps"/>
          <w:rFonts w:cs="Arial"/>
          <w:color w:val="222222"/>
          <w:lang w:val="bs-Latn-BA"/>
        </w:rPr>
        <w:t>trendova</w:t>
      </w:r>
      <w:r w:rsidRPr="006A4265">
        <w:rPr>
          <w:lang w:val="bs-Latn-BA" w:eastAsia="bs-Latn-BA"/>
        </w:rPr>
        <w:t xml:space="preserve"> često ističe prednosti kognitivnog mapiranj</w:t>
      </w:r>
      <w:r w:rsidR="006A4265">
        <w:rPr>
          <w:lang w:val="bs-Latn-BA" w:eastAsia="bs-Latn-BA"/>
        </w:rPr>
        <w:t>a grada (spoznajne kartografije).</w:t>
      </w:r>
      <w:r w:rsidRPr="006A4265">
        <w:rPr>
          <w:lang w:val="bs-Latn-BA" w:eastAsia="bs-Latn-BA"/>
        </w:rPr>
        <w:t>Ta kognitivna mapa nije mimeti</w:t>
      </w:r>
      <w:r w:rsidRPr="006A4265">
        <w:rPr>
          <w:rFonts w:eastAsia="MS Gothic" w:cs="MS Gothic"/>
          <w:lang w:val="bs-Latn-BA" w:eastAsia="bs-Latn-BA"/>
        </w:rPr>
        <w:t>č</w:t>
      </w:r>
      <w:r w:rsidRPr="006A4265">
        <w:rPr>
          <w:lang w:val="bs-Latn-BA" w:eastAsia="bs-Latn-BA"/>
        </w:rPr>
        <w:t>ka, i ne bazira se na opona</w:t>
      </w:r>
      <w:r w:rsidRPr="006A4265">
        <w:rPr>
          <w:rFonts w:eastAsia="Malgun Gothic" w:cs="Malgun Gothic"/>
          <w:lang w:val="bs-Latn-BA" w:eastAsia="bs-Latn-BA"/>
        </w:rPr>
        <w:t>š</w:t>
      </w:r>
      <w:r w:rsidRPr="006A4265">
        <w:rPr>
          <w:lang w:val="bs-Latn-BA" w:eastAsia="bs-Latn-BA"/>
        </w:rPr>
        <w:t>anju i odra</w:t>
      </w:r>
      <w:r w:rsidRPr="006A4265">
        <w:rPr>
          <w:rFonts w:eastAsia="Malgun Gothic" w:cs="Malgun Gothic"/>
          <w:lang w:val="bs-Latn-BA" w:eastAsia="bs-Latn-BA"/>
        </w:rPr>
        <w:t>ž</w:t>
      </w:r>
      <w:r w:rsidRPr="006A4265">
        <w:rPr>
          <w:lang w:val="bs-Latn-BA" w:eastAsia="bs-Latn-BA"/>
        </w:rPr>
        <w:t>avanju realnosti, ona je direktno vezana za naš doživljaj nekog prostora ili događaja. Ovakav pristup omogučava da svi mi ucrtavamo naš vlastiti  individualni dru</w:t>
      </w:r>
      <w:r w:rsidRPr="006A4265">
        <w:rPr>
          <w:rFonts w:eastAsia="Malgun Gothic" w:cs="Malgun Gothic"/>
          <w:lang w:val="bs-Latn-BA" w:eastAsia="bs-Latn-BA"/>
        </w:rPr>
        <w:t>š</w:t>
      </w:r>
      <w:r w:rsidRPr="006A4265">
        <w:rPr>
          <w:lang w:val="bs-Latn-BA" w:eastAsia="bs-Latn-BA"/>
        </w:rPr>
        <w:t>tveni odnos spram lokalne, nacionalne i internacionalne zbilje. Stoga je neosporno da m</w:t>
      </w:r>
      <w:r w:rsidRPr="006A4265">
        <w:rPr>
          <w:lang w:val="bs-Latn-BA"/>
        </w:rPr>
        <w:t xml:space="preserve">i skoro svakodnevno svjedočimo i učestvujemo u stvaranju novih tačaka spoznajne kartografije. </w:t>
      </w:r>
    </w:p>
    <w:p w:rsidR="00CD68E4" w:rsidRPr="006A4265" w:rsidRDefault="00175D6C" w:rsidP="006A4265">
      <w:pPr>
        <w:autoSpaceDE w:val="0"/>
        <w:autoSpaceDN w:val="0"/>
        <w:adjustRightInd w:val="0"/>
        <w:spacing w:after="0"/>
        <w:contextualSpacing/>
        <w:jc w:val="both"/>
      </w:pPr>
      <w:r>
        <w:t xml:space="preserve">Stoga </w:t>
      </w:r>
      <w:r w:rsidR="00CD68E4" w:rsidRPr="006A4265">
        <w:t>ova knjiga</w:t>
      </w:r>
      <w:r w:rsidR="006A4265">
        <w:t>, nastala na osnovama projekta „Susret kultura“</w:t>
      </w:r>
      <w:r>
        <w:t>,</w:t>
      </w:r>
      <w:r w:rsidR="006A4265">
        <w:t xml:space="preserve"> predstavlja jedan novi pristup u </w:t>
      </w:r>
      <w:r w:rsidR="00CD68E4" w:rsidRPr="006A4265">
        <w:t xml:space="preserve"> neprocjenjiv doprinos promociji gradova u kojima su se susrele različite kulture i nepovratno obilježile, </w:t>
      </w:r>
      <w:proofErr w:type="spellStart"/>
      <w:r w:rsidR="006A4265">
        <w:t>tj</w:t>
      </w:r>
      <w:proofErr w:type="spellEnd"/>
      <w:r w:rsidR="006A4265">
        <w:t xml:space="preserve"> </w:t>
      </w:r>
      <w:r w:rsidR="00AF41E4" w:rsidRPr="006A4265">
        <w:t>„</w:t>
      </w:r>
      <w:proofErr w:type="spellStart"/>
      <w:r w:rsidR="00CD68E4" w:rsidRPr="006A4265">
        <w:t>Brendirale</w:t>
      </w:r>
      <w:proofErr w:type="spellEnd"/>
      <w:r w:rsidR="00AF41E4" w:rsidRPr="006A4265">
        <w:t>“</w:t>
      </w:r>
      <w:r w:rsidR="00CD68E4" w:rsidRPr="006A4265">
        <w:t xml:space="preserve">, </w:t>
      </w:r>
      <w:r w:rsidR="006F689F" w:rsidRPr="006A4265">
        <w:t>tri odabrana grada,</w:t>
      </w:r>
      <w:r w:rsidR="00AF41E4" w:rsidRPr="006A4265">
        <w:t xml:space="preserve"> </w:t>
      </w:r>
      <w:r w:rsidR="00CD68E4" w:rsidRPr="006A4265">
        <w:t>dokazujući da nas susret sa drugim i drugačijim uistinu oplemenjuje i obogaćuje.</w:t>
      </w:r>
    </w:p>
    <w:p w:rsidR="00CD68E4" w:rsidRPr="00175D6C" w:rsidRDefault="00840514" w:rsidP="00175D6C">
      <w:pPr>
        <w:spacing w:after="0"/>
        <w:jc w:val="both"/>
        <w:rPr>
          <w:lang w:val="bs-Latn-BA"/>
        </w:rPr>
      </w:pPr>
      <w:r w:rsidRPr="006A4265">
        <w:rPr>
          <w:rStyle w:val="Emphasis"/>
          <w:lang w:val="bs-Latn-BA"/>
        </w:rPr>
        <w:t>„S gradovima, regijama i državama je kao i sa snovima: sve što je zamislivo, može se sanjati, no i najneočekovanjiji san predstavlja rebus koji skriva želju, ili pak njezino naličje, strah,  nit njihova govora je tajna, pravila su im besmislena, a svaka stvar skriva neku drugu.</w:t>
      </w:r>
      <w:r w:rsidRPr="006A4265">
        <w:rPr>
          <w:lang w:val="bs-Latn-BA"/>
        </w:rPr>
        <w:t xml:space="preserve"> govori Marko Polo Kublaj Kanu u knjizi Nevidljivi gradovi i nastavlja:</w:t>
      </w:r>
      <w:r w:rsidRPr="006A4265">
        <w:rPr>
          <w:rStyle w:val="Emphasis"/>
          <w:lang w:val="bs-Latn-BA"/>
        </w:rPr>
        <w:t>„Grad je ponovljiv, ponavlja se da bi se nešto utisnulo u sječanje, Sječanje je ponovljivo, ponavlja znakove da bi Grad počeo postojati.</w:t>
      </w:r>
      <w:r w:rsidRPr="006A4265">
        <w:rPr>
          <w:lang w:val="bs-Latn-BA"/>
        </w:rPr>
        <w:t xml:space="preserve">"   </w:t>
      </w:r>
    </w:p>
    <w:p w:rsidR="00E4361F" w:rsidRPr="00175D6C" w:rsidRDefault="00840514" w:rsidP="006A4265">
      <w:pPr>
        <w:autoSpaceDE w:val="0"/>
        <w:autoSpaceDN w:val="0"/>
        <w:adjustRightInd w:val="0"/>
        <w:spacing w:after="0"/>
        <w:contextualSpacing/>
        <w:jc w:val="both"/>
        <w:rPr>
          <w:lang w:val="bs-Latn-BA"/>
        </w:rPr>
      </w:pPr>
      <w:r w:rsidRPr="006A4265">
        <w:rPr>
          <w:lang w:val="bs-Latn-BA"/>
        </w:rPr>
        <w:lastRenderedPageBreak/>
        <w:t>U skladu sa gore navedenim rijećima, autori ove</w:t>
      </w:r>
      <w:r w:rsidR="006A4265">
        <w:rPr>
          <w:lang w:val="bs-Latn-BA"/>
        </w:rPr>
        <w:t xml:space="preserve"> knjige, </w:t>
      </w:r>
      <w:r w:rsidRPr="006A4265">
        <w:rPr>
          <w:lang w:val="bs-Latn-BA"/>
        </w:rPr>
        <w:t>uz ponavljanje  i naglašavanje vrijednosti i kulturno istorijskog značaja određenih, već dobro znanih kulturno istorijskih objekata, stavljenih u jedan novi kontekst susreta kultura</w:t>
      </w:r>
      <w:r w:rsidR="006A4265">
        <w:rPr>
          <w:lang w:val="bs-Latn-BA"/>
        </w:rPr>
        <w:t>,</w:t>
      </w:r>
      <w:r w:rsidRPr="006A4265">
        <w:rPr>
          <w:lang w:val="bs-Latn-BA"/>
        </w:rPr>
        <w:t xml:space="preserve"> ponudili su nam jed</w:t>
      </w:r>
      <w:r w:rsidR="0048020D" w:rsidRPr="006A4265">
        <w:rPr>
          <w:lang w:val="bs-Latn-BA"/>
        </w:rPr>
        <w:t>n</w:t>
      </w:r>
      <w:r w:rsidRPr="006A4265">
        <w:rPr>
          <w:lang w:val="bs-Latn-BA"/>
        </w:rPr>
        <w:t>u</w:t>
      </w:r>
      <w:r w:rsidR="0048020D" w:rsidRPr="006A4265">
        <w:rPr>
          <w:lang w:val="bs-Latn-BA"/>
        </w:rPr>
        <w:t xml:space="preserve"> od mogu</w:t>
      </w:r>
      <w:r w:rsidR="006A4265">
        <w:rPr>
          <w:lang w:val="bs-Latn-BA"/>
        </w:rPr>
        <w:t>ćih percepcija Sarajeva, Novog S</w:t>
      </w:r>
      <w:r w:rsidR="0048020D" w:rsidRPr="006A4265">
        <w:rPr>
          <w:lang w:val="bs-Latn-BA"/>
        </w:rPr>
        <w:t xml:space="preserve">ada i Kotora. </w:t>
      </w:r>
    </w:p>
    <w:p w:rsidR="00AF41E4" w:rsidRPr="006A4265" w:rsidRDefault="00840514" w:rsidP="006A4265">
      <w:pPr>
        <w:autoSpaceDE w:val="0"/>
        <w:autoSpaceDN w:val="0"/>
        <w:adjustRightInd w:val="0"/>
        <w:spacing w:after="0"/>
        <w:contextualSpacing/>
        <w:jc w:val="both"/>
        <w:rPr>
          <w:rFonts w:cs="Times-Roman"/>
        </w:rPr>
      </w:pPr>
      <w:r w:rsidRPr="006A4265">
        <w:rPr>
          <w:color w:val="000000"/>
        </w:rPr>
        <w:t>Drugim riječima</w:t>
      </w:r>
      <w:r w:rsidR="002D6FDB" w:rsidRPr="006A4265">
        <w:rPr>
          <w:color w:val="000000"/>
        </w:rPr>
        <w:t xml:space="preserve"> </w:t>
      </w:r>
      <w:r w:rsidR="002D6FDB" w:rsidRPr="006A4265">
        <w:rPr>
          <w:rFonts w:cs="Times-Roman"/>
        </w:rPr>
        <w:t xml:space="preserve">obilježene </w:t>
      </w:r>
      <w:r w:rsidR="006A4265">
        <w:rPr>
          <w:rFonts w:cs="Times-Roman"/>
        </w:rPr>
        <w:t xml:space="preserve">su </w:t>
      </w:r>
      <w:r w:rsidR="002D6FDB" w:rsidRPr="006A4265">
        <w:rPr>
          <w:rFonts w:cs="Times-Roman"/>
        </w:rPr>
        <w:t>tačke susreta kultura</w:t>
      </w:r>
      <w:r w:rsidR="006A4265">
        <w:rPr>
          <w:rFonts w:cs="Times-Roman"/>
        </w:rPr>
        <w:t xml:space="preserve">, koje su uistinu </w:t>
      </w:r>
      <w:r w:rsidR="00AF41E4" w:rsidRPr="006A4265">
        <w:rPr>
          <w:rFonts w:cs="Times-Roman"/>
        </w:rPr>
        <w:t>dobro poznati kulturno historijski građevinski i urbanistički objekti,</w:t>
      </w:r>
      <w:r w:rsidR="006A4265">
        <w:rPr>
          <w:rFonts w:cs="Times-Roman"/>
        </w:rPr>
        <w:t xml:space="preserve"> ali sada</w:t>
      </w:r>
      <w:r w:rsidR="00AF41E4" w:rsidRPr="006A4265">
        <w:rPr>
          <w:rFonts w:cs="Times-Roman"/>
        </w:rPr>
        <w:t xml:space="preserve"> stavljeni u meta kontekst susreta kultura su </w:t>
      </w:r>
      <w:r w:rsidR="006A4265">
        <w:rPr>
          <w:rFonts w:cs="Times-Roman"/>
        </w:rPr>
        <w:t xml:space="preserve">postale </w:t>
      </w:r>
      <w:r w:rsidR="00AF41E4" w:rsidRPr="006A4265">
        <w:rPr>
          <w:lang w:val="bs-Latn-BA"/>
        </w:rPr>
        <w:t>nove kognitivne tačka</w:t>
      </w:r>
      <w:r w:rsidR="0060108E" w:rsidRPr="006A4265">
        <w:rPr>
          <w:lang w:val="bs-Latn-BA"/>
        </w:rPr>
        <w:t xml:space="preserve">, tj </w:t>
      </w:r>
      <w:r w:rsidR="00175D6C">
        <w:rPr>
          <w:lang w:val="bs-Latn-BA"/>
        </w:rPr>
        <w:t xml:space="preserve">prepoznatljivi </w:t>
      </w:r>
      <w:r w:rsidR="0060108E" w:rsidRPr="006A4265">
        <w:rPr>
          <w:lang w:val="bs-Latn-BA"/>
        </w:rPr>
        <w:t>reperi</w:t>
      </w:r>
      <w:r w:rsidR="00AF41E4" w:rsidRPr="006A4265">
        <w:rPr>
          <w:lang w:val="bs-Latn-BA"/>
        </w:rPr>
        <w:t xml:space="preserve"> na identitetskoj mapi grada</w:t>
      </w:r>
      <w:r w:rsidR="006A4265">
        <w:rPr>
          <w:lang w:val="bs-Latn-BA"/>
        </w:rPr>
        <w:t>. Ova nove percepcija je</w:t>
      </w:r>
      <w:r w:rsidR="00AF41E4" w:rsidRPr="006A4265">
        <w:rPr>
          <w:lang w:val="bs-Latn-BA"/>
        </w:rPr>
        <w:t xml:space="preserve"> nastala kao produkt </w:t>
      </w:r>
      <w:r w:rsidR="00AF41E4" w:rsidRPr="006A4265">
        <w:rPr>
          <w:lang w:val="bs-Latn-BA" w:eastAsia="bs-Latn-BA"/>
        </w:rPr>
        <w:t>individualnog iskustva autora projekta i apstraktnog znanja</w:t>
      </w:r>
      <w:r w:rsidR="00AF41E4" w:rsidRPr="006A4265">
        <w:rPr>
          <w:lang w:val="bs-Latn-BA"/>
        </w:rPr>
        <w:t>, a kreativno utemeljena na vizualnoj i mentalnoj percepciji grada.</w:t>
      </w:r>
      <w:r w:rsidR="0060108E" w:rsidRPr="006A4265">
        <w:rPr>
          <w:lang w:val="bs-Latn-BA"/>
        </w:rPr>
        <w:t xml:space="preserve"> </w:t>
      </w:r>
    </w:p>
    <w:p w:rsidR="00175D6C" w:rsidRDefault="00AF41E4" w:rsidP="006A4265">
      <w:pPr>
        <w:spacing w:after="0"/>
        <w:jc w:val="both"/>
        <w:rPr>
          <w:rFonts w:cs="Times-Roman"/>
        </w:rPr>
      </w:pPr>
      <w:r w:rsidRPr="006A4265">
        <w:rPr>
          <w:rFonts w:cs="Times-Roman"/>
        </w:rPr>
        <w:t xml:space="preserve">Na ovaj način </w:t>
      </w:r>
      <w:r w:rsidR="00175D6C">
        <w:rPr>
          <w:rFonts w:cs="Times-Roman"/>
        </w:rPr>
        <w:t xml:space="preserve">je omogućeno da </w:t>
      </w:r>
      <w:r w:rsidRPr="006A4265">
        <w:rPr>
          <w:rFonts w:cs="Times-Roman"/>
        </w:rPr>
        <w:t xml:space="preserve">predstavljeni </w:t>
      </w:r>
      <w:r w:rsidR="00175D6C" w:rsidRPr="006A4265">
        <w:rPr>
          <w:rFonts w:cs="Times-Roman"/>
        </w:rPr>
        <w:t>kulturno historijski građevinski i urbanistički objekti</w:t>
      </w:r>
      <w:r w:rsidRPr="006A4265">
        <w:rPr>
          <w:rFonts w:cs="Times-Roman"/>
        </w:rPr>
        <w:t xml:space="preserve"> na </w:t>
      </w:r>
      <w:r w:rsidR="0060108E" w:rsidRPr="006A4265">
        <w:rPr>
          <w:rFonts w:cs="Times-Roman"/>
        </w:rPr>
        <w:t>r</w:t>
      </w:r>
      <w:r w:rsidR="0060108E" w:rsidRPr="006A4265">
        <w:rPr>
          <w:rFonts w:eastAsia="SegoeCondensed" w:cs="SegoeCondensed"/>
        </w:rPr>
        <w:t xml:space="preserve">egionalnoj ruti „Susret kultura” u sva tri grada </w:t>
      </w:r>
      <w:r w:rsidR="000521B8" w:rsidRPr="006A4265">
        <w:rPr>
          <w:rFonts w:cs="Times-Roman"/>
        </w:rPr>
        <w:t>predstavlja</w:t>
      </w:r>
      <w:r w:rsidR="002D6FDB" w:rsidRPr="006A4265">
        <w:rPr>
          <w:rFonts w:cs="Times-Roman"/>
        </w:rPr>
        <w:t>ju</w:t>
      </w:r>
      <w:r w:rsidR="000521B8" w:rsidRPr="006A4265">
        <w:rPr>
          <w:rFonts w:cs="Times-Roman"/>
        </w:rPr>
        <w:t xml:space="preserve"> ukupnost asocijacija i o</w:t>
      </w:r>
      <w:r w:rsidR="000521B8" w:rsidRPr="006A4265">
        <w:rPr>
          <w:rFonts w:cs="TTFFA9DE00t00"/>
        </w:rPr>
        <w:t>č</w:t>
      </w:r>
      <w:r w:rsidR="000521B8" w:rsidRPr="006A4265">
        <w:rPr>
          <w:rFonts w:cs="Times-Roman"/>
        </w:rPr>
        <w:t xml:space="preserve">ekivanja koja </w:t>
      </w:r>
      <w:r w:rsidR="00175D6C">
        <w:rPr>
          <w:rFonts w:cs="Times-Roman"/>
        </w:rPr>
        <w:t xml:space="preserve">mogu da </w:t>
      </w:r>
      <w:r w:rsidR="000521B8" w:rsidRPr="006A4265">
        <w:rPr>
          <w:rFonts w:cs="Times-Roman"/>
        </w:rPr>
        <w:t>se vežu u svijesti posjetitelja</w:t>
      </w:r>
      <w:r w:rsidR="00175D6C">
        <w:rPr>
          <w:rFonts w:cs="Times-Roman"/>
        </w:rPr>
        <w:t xml:space="preserve"> i omoguće</w:t>
      </w:r>
      <w:r w:rsidR="002D6FDB" w:rsidRPr="006A4265">
        <w:rPr>
          <w:rFonts w:cs="Times-Roman"/>
        </w:rPr>
        <w:t xml:space="preserve"> da se </w:t>
      </w:r>
      <w:r w:rsidR="00840514" w:rsidRPr="006A4265">
        <w:rPr>
          <w:rFonts w:cs="Times-Roman"/>
        </w:rPr>
        <w:t xml:space="preserve">predstavljene </w:t>
      </w:r>
      <w:r w:rsidR="002D6FDB" w:rsidRPr="006A4265">
        <w:rPr>
          <w:rFonts w:cs="Times-Roman"/>
        </w:rPr>
        <w:t>vrijednosti multipliciraju</w:t>
      </w:r>
      <w:r w:rsidR="00175D6C">
        <w:rPr>
          <w:rFonts w:cs="Times-Roman"/>
        </w:rPr>
        <w:t>, u skladu sa preferencijama čitalaca i kasnijih posjetitelja</w:t>
      </w:r>
      <w:r w:rsidR="000521B8" w:rsidRPr="006A4265">
        <w:rPr>
          <w:rFonts w:cs="Times-Roman"/>
        </w:rPr>
        <w:t>.</w:t>
      </w:r>
      <w:r w:rsidR="006F689F" w:rsidRPr="006A4265">
        <w:rPr>
          <w:rFonts w:cs="Times-Roman"/>
        </w:rPr>
        <w:t xml:space="preserve"> </w:t>
      </w:r>
      <w:r w:rsidR="00175D6C" w:rsidRPr="006A4265">
        <w:rPr>
          <w:lang w:val="bs-Latn-BA"/>
        </w:rPr>
        <w:t xml:space="preserve">Na </w:t>
      </w:r>
      <w:r w:rsidR="00175D6C">
        <w:rPr>
          <w:lang w:val="bs-Latn-BA"/>
        </w:rPr>
        <w:t>ovaj</w:t>
      </w:r>
      <w:r w:rsidR="00175D6C" w:rsidRPr="006A4265">
        <w:rPr>
          <w:lang w:val="bs-Latn-BA"/>
        </w:rPr>
        <w:t xml:space="preserve"> način </w:t>
      </w:r>
      <w:r w:rsidR="00175D6C" w:rsidRPr="006A4265">
        <w:rPr>
          <w:rFonts w:cs="Times-Roman"/>
        </w:rPr>
        <w:t>reperi kulturno historijskog identiteta</w:t>
      </w:r>
      <w:r w:rsidR="00175D6C" w:rsidRPr="006A4265">
        <w:rPr>
          <w:lang w:val="bs-Latn-BA"/>
        </w:rPr>
        <w:t xml:space="preserve"> su </w:t>
      </w:r>
      <w:r w:rsidR="00175D6C">
        <w:rPr>
          <w:lang w:val="bs-Latn-BA"/>
        </w:rPr>
        <w:t xml:space="preserve">nanovo </w:t>
      </w:r>
      <w:r w:rsidR="00175D6C" w:rsidRPr="006A4265">
        <w:rPr>
          <w:lang w:val="bs-Latn-BA"/>
        </w:rPr>
        <w:t xml:space="preserve">obilježeni i otvaraju daljnje prostore simboličkog promišljanja grada, što će u konačnici omogučit da se proces kreiranja </w:t>
      </w:r>
      <w:r w:rsidR="00175D6C" w:rsidRPr="006A4265">
        <w:rPr>
          <w:rFonts w:eastAsia="SegoeCondensed" w:cs="SegoeCondensed"/>
        </w:rPr>
        <w:t>ruta „Susret kultura”</w:t>
      </w:r>
      <w:r w:rsidR="00175D6C" w:rsidRPr="006A4265">
        <w:rPr>
          <w:lang w:val="bs-Latn-BA"/>
        </w:rPr>
        <w:t xml:space="preserve">  nastavi u neslučenim pravcima.</w:t>
      </w:r>
    </w:p>
    <w:p w:rsidR="00175D6C" w:rsidRDefault="0048020D" w:rsidP="006A4265">
      <w:pPr>
        <w:spacing w:after="0"/>
        <w:jc w:val="both"/>
        <w:rPr>
          <w:lang w:val="bs-Latn-BA"/>
        </w:rPr>
      </w:pPr>
      <w:r w:rsidRPr="006A4265">
        <w:rPr>
          <w:rFonts w:eastAsia="SegoeCondensed" w:cs="SegoeCondensed"/>
        </w:rPr>
        <w:t>Detaljnim</w:t>
      </w:r>
      <w:r w:rsidR="002D6FDB" w:rsidRPr="006A4265">
        <w:rPr>
          <w:rFonts w:eastAsia="SegoeCondensed" w:cs="SegoeCondensed"/>
        </w:rPr>
        <w:t xml:space="preserve"> opisima</w:t>
      </w:r>
      <w:r w:rsidR="0041768C" w:rsidRPr="006A4265">
        <w:rPr>
          <w:rFonts w:eastAsia="SegoeCondensed" w:cs="SegoeCondensed"/>
        </w:rPr>
        <w:t xml:space="preserve"> predstavljenih objekata, kao i </w:t>
      </w:r>
      <w:r w:rsidR="00175D6C">
        <w:rPr>
          <w:rFonts w:eastAsia="SegoeCondensed" w:cs="SegoeCondensed"/>
        </w:rPr>
        <w:t xml:space="preserve">definiranjem </w:t>
      </w:r>
      <w:r w:rsidR="0041768C" w:rsidRPr="006A4265">
        <w:rPr>
          <w:rFonts w:eastAsia="SegoeCondensed" w:cs="SegoeCondensed"/>
        </w:rPr>
        <w:t>konteksta</w:t>
      </w:r>
      <w:r w:rsidR="002D6FDB" w:rsidRPr="006A4265">
        <w:rPr>
          <w:rFonts w:eastAsia="SegoeCondensed" w:cs="SegoeCondensed"/>
        </w:rPr>
        <w:t xml:space="preserve"> kulturno historijskog nasljeđa stvoreni su </w:t>
      </w:r>
      <w:proofErr w:type="spellStart"/>
      <w:r w:rsidR="002D6FDB" w:rsidRPr="006A4265">
        <w:rPr>
          <w:rFonts w:eastAsia="SegoeCondensed" w:cs="SegoeCondensed"/>
        </w:rPr>
        <w:t>preduslovi</w:t>
      </w:r>
      <w:proofErr w:type="spellEnd"/>
      <w:r w:rsidR="002D6FDB" w:rsidRPr="006A4265">
        <w:rPr>
          <w:rFonts w:eastAsia="SegoeCondensed" w:cs="SegoeCondensed"/>
        </w:rPr>
        <w:t xml:space="preserve"> za kreiranje </w:t>
      </w:r>
      <w:r w:rsidR="006A4265">
        <w:rPr>
          <w:rFonts w:eastAsia="SegoeCondensed" w:cs="SegoeCondensed"/>
        </w:rPr>
        <w:t xml:space="preserve"> i pričanje </w:t>
      </w:r>
      <w:r w:rsidR="002D6FDB" w:rsidRPr="006A4265">
        <w:rPr>
          <w:rFonts w:eastAsia="SegoeCondensed" w:cs="SegoeCondensed"/>
        </w:rPr>
        <w:t>neograničenog broja priča koje će omogućiti uspostavljenje emocionalnog od</w:t>
      </w:r>
      <w:r w:rsidRPr="006A4265">
        <w:rPr>
          <w:rFonts w:eastAsia="SegoeCondensed" w:cs="SegoeCondensed"/>
        </w:rPr>
        <w:t>nosa između posjetitelja</w:t>
      </w:r>
      <w:r w:rsidR="00175D6C">
        <w:rPr>
          <w:rFonts w:eastAsia="SegoeCondensed" w:cs="SegoeCondensed"/>
        </w:rPr>
        <w:t xml:space="preserve"> svakog od predstavljenih gradova kao i pojedinačnih </w:t>
      </w:r>
      <w:r w:rsidRPr="006A4265">
        <w:rPr>
          <w:rFonts w:eastAsia="SegoeCondensed" w:cs="SegoeCondensed"/>
        </w:rPr>
        <w:t>objek</w:t>
      </w:r>
      <w:r w:rsidR="00175D6C">
        <w:rPr>
          <w:rFonts w:eastAsia="SegoeCondensed" w:cs="SegoeCondensed"/>
        </w:rPr>
        <w:t>a</w:t>
      </w:r>
      <w:r w:rsidRPr="006A4265">
        <w:rPr>
          <w:rFonts w:eastAsia="SegoeCondensed" w:cs="SegoeCondensed"/>
        </w:rPr>
        <w:t>ta</w:t>
      </w:r>
      <w:r w:rsidR="00175D6C">
        <w:rPr>
          <w:rFonts w:eastAsia="SegoeCondensed" w:cs="SegoeCondensed"/>
        </w:rPr>
        <w:t xml:space="preserve">. </w:t>
      </w:r>
    </w:p>
    <w:p w:rsidR="00175D6C" w:rsidRDefault="00175D6C" w:rsidP="00175D6C">
      <w:pPr>
        <w:spacing w:after="0"/>
        <w:jc w:val="both"/>
        <w:rPr>
          <w:lang w:val="bs-Latn-BA"/>
        </w:rPr>
      </w:pPr>
    </w:p>
    <w:p w:rsidR="0060108E" w:rsidRPr="009F6497" w:rsidRDefault="0060108E" w:rsidP="00175D6C">
      <w:pPr>
        <w:spacing w:after="0"/>
        <w:jc w:val="both"/>
        <w:rPr>
          <w:rFonts w:cs="Arial"/>
          <w:color w:val="000000"/>
          <w:lang w:val="bs-Latn-BA" w:eastAsia="bs-Latn-BA"/>
        </w:rPr>
      </w:pPr>
      <w:r w:rsidRPr="006A4265">
        <w:rPr>
          <w:lang w:val="bs-Latn-BA"/>
        </w:rPr>
        <w:t xml:space="preserve">Htjeli mi to ili ne </w:t>
      </w:r>
      <w:r w:rsidR="00175D6C">
        <w:rPr>
          <w:lang w:val="bs-Latn-BA"/>
        </w:rPr>
        <w:t>obilježena regionalna ruta „susreta kultura“ kao i predstavljeni kulturno istorijski</w:t>
      </w:r>
      <w:r w:rsidRPr="006A4265">
        <w:rPr>
          <w:lang w:val="bs-Latn-BA"/>
        </w:rPr>
        <w:t xml:space="preserve"> reperi susret</w:t>
      </w:r>
      <w:r w:rsidR="00175D6C">
        <w:rPr>
          <w:lang w:val="bs-Latn-BA"/>
        </w:rPr>
        <w:t>a kultura živjet će svoj život. U</w:t>
      </w:r>
      <w:r w:rsidRPr="006A4265">
        <w:rPr>
          <w:lang w:val="bs-Latn-BA" w:eastAsia="bs-Latn-BA"/>
        </w:rPr>
        <w:t>z pomoč suvremenih tehnologija i virtualnih, socijalnih mreža biće moguće obezbjediti da</w:t>
      </w:r>
      <w:r w:rsidRPr="006A4265">
        <w:rPr>
          <w:lang w:val="bs-Latn-BA"/>
        </w:rPr>
        <w:t xml:space="preserve">  </w:t>
      </w:r>
      <w:r w:rsidR="00175D6C">
        <w:rPr>
          <w:lang w:val="bs-Latn-BA"/>
        </w:rPr>
        <w:t>kreiran</w:t>
      </w:r>
      <w:r w:rsidRPr="006A4265">
        <w:rPr>
          <w:lang w:val="bs-Latn-BA"/>
        </w:rPr>
        <w:t xml:space="preserve">a </w:t>
      </w:r>
      <w:r w:rsidRPr="006A4265">
        <w:rPr>
          <w:rFonts w:eastAsia="SegoeCondensed" w:cs="SegoeCondensed"/>
        </w:rPr>
        <w:t>ruta „Susret kultura”</w:t>
      </w:r>
      <w:r w:rsidRPr="006A4265">
        <w:rPr>
          <w:lang w:val="bs-Latn-BA"/>
        </w:rPr>
        <w:t xml:space="preserve">  svijetli na identitetskoj mapi i utiče na definiranje odluke </w:t>
      </w:r>
      <w:r w:rsidR="00175D6C">
        <w:rPr>
          <w:lang w:val="bs-Latn-BA"/>
        </w:rPr>
        <w:t xml:space="preserve"> o putovanju </w:t>
      </w:r>
      <w:r w:rsidRPr="006A4265">
        <w:rPr>
          <w:lang w:val="bs-Latn-BA"/>
        </w:rPr>
        <w:t xml:space="preserve">budućih </w:t>
      </w:r>
      <w:r w:rsidR="00175D6C">
        <w:rPr>
          <w:lang w:val="bs-Latn-BA"/>
        </w:rPr>
        <w:t>čitalaca</w:t>
      </w:r>
      <w:r w:rsidR="006F689F" w:rsidRPr="006A4265">
        <w:rPr>
          <w:lang w:val="bs-Latn-BA"/>
        </w:rPr>
        <w:t xml:space="preserve">. </w:t>
      </w:r>
      <w:r w:rsidR="00175D6C">
        <w:rPr>
          <w:lang w:val="bs-Latn-BA"/>
        </w:rPr>
        <w:t>Jer ne zaboravimo da p</w:t>
      </w:r>
      <w:r w:rsidR="006F689F" w:rsidRPr="006A4265">
        <w:rPr>
          <w:color w:val="000000"/>
          <w:lang w:val="bs-Latn-BA" w:eastAsia="bs-Latn-BA"/>
        </w:rPr>
        <w:t xml:space="preserve">riča o mapiranju direktno je vezana za savremenu turističku imaginaciju.  Imaginarno putovanje po mapi oduvijek je prethodilo onom realnom, </w:t>
      </w:r>
      <w:r w:rsidR="00175D6C">
        <w:rPr>
          <w:color w:val="000000"/>
          <w:lang w:val="bs-Latn-BA" w:eastAsia="bs-Latn-BA"/>
        </w:rPr>
        <w:t>stoga</w:t>
      </w:r>
      <w:r w:rsidR="006F689F" w:rsidRPr="006A4265">
        <w:rPr>
          <w:color w:val="000000"/>
          <w:lang w:val="bs-Latn-BA" w:eastAsia="bs-Latn-BA"/>
        </w:rPr>
        <w:t xml:space="preserve"> danas mapiranje predstavlja nevjerojatan turistički resurs posebno za tip </w:t>
      </w:r>
      <w:r w:rsidR="006F689F" w:rsidRPr="009F6497">
        <w:rPr>
          <w:color w:val="000000"/>
          <w:lang w:val="bs-Latn-BA" w:eastAsia="bs-Latn-BA"/>
        </w:rPr>
        <w:t>mlađih, obrazovanih gostiju koje</w:t>
      </w:r>
      <w:r w:rsidR="00175D6C" w:rsidRPr="009F6497">
        <w:rPr>
          <w:color w:val="000000"/>
          <w:lang w:val="bs-Latn-BA" w:eastAsia="bs-Latn-BA"/>
        </w:rPr>
        <w:t xml:space="preserve"> sve više,</w:t>
      </w:r>
      <w:r w:rsidR="006F689F" w:rsidRPr="009F6497">
        <w:rPr>
          <w:color w:val="000000"/>
          <w:lang w:val="bs-Latn-BA" w:eastAsia="bs-Latn-BA"/>
        </w:rPr>
        <w:t xml:space="preserve"> </w:t>
      </w:r>
      <w:r w:rsidR="00175D6C" w:rsidRPr="009F6497">
        <w:rPr>
          <w:color w:val="000000"/>
          <w:lang w:val="bs-Latn-BA" w:eastAsia="bs-Latn-BA"/>
        </w:rPr>
        <w:t xml:space="preserve">posljednjih nekoliko godina, </w:t>
      </w:r>
      <w:r w:rsidR="006F689F" w:rsidRPr="009F6497">
        <w:rPr>
          <w:color w:val="000000"/>
          <w:lang w:val="bs-Latn-BA" w:eastAsia="bs-Latn-BA"/>
        </w:rPr>
        <w:t>imamo prilike vidjeti u Sarajevu</w:t>
      </w:r>
      <w:r w:rsidR="00175D6C" w:rsidRPr="009F6497">
        <w:rPr>
          <w:color w:val="000000"/>
          <w:lang w:val="bs-Latn-BA" w:eastAsia="bs-Latn-BA"/>
        </w:rPr>
        <w:t>, Novom Sadu i Kotoru</w:t>
      </w:r>
      <w:r w:rsidR="006F689F" w:rsidRPr="009F6497">
        <w:rPr>
          <w:color w:val="000000"/>
          <w:lang w:val="bs-Latn-BA" w:eastAsia="bs-Latn-BA"/>
        </w:rPr>
        <w:t xml:space="preserve">. </w:t>
      </w:r>
    </w:p>
    <w:p w:rsidR="006F689F" w:rsidRPr="009F6497" w:rsidRDefault="00175D6C" w:rsidP="006A4265">
      <w:pPr>
        <w:spacing w:after="0"/>
        <w:jc w:val="both"/>
        <w:rPr>
          <w:color w:val="000000"/>
        </w:rPr>
      </w:pPr>
      <w:r w:rsidRPr="009F6497">
        <w:rPr>
          <w:rFonts w:cs="Times-Roman"/>
        </w:rPr>
        <w:t>Značajno je naglasiti da knjiga</w:t>
      </w:r>
      <w:r w:rsidR="006F689F" w:rsidRPr="009F6497">
        <w:rPr>
          <w:rFonts w:cs="Times-Roman"/>
        </w:rPr>
        <w:t xml:space="preserve"> u kojoj je predstavljena </w:t>
      </w:r>
      <w:r w:rsidR="006F689F" w:rsidRPr="009F6497">
        <w:rPr>
          <w:rFonts w:eastAsia="SegoeCondensed" w:cs="SegoeCondensed"/>
        </w:rPr>
        <w:t>regionalna ruta „Susret kultura” ne samo da će biti odličan vodič budućim gostima Sarajeva, Novog sada i Kotora, već će u budućnosti biti nezaobilazan priručnik agencijama kao i svim profesionalnim vodičima za kreiranje turističkih ruta. S obzirom da t</w:t>
      </w:r>
      <w:r w:rsidR="006F689F" w:rsidRPr="009F6497">
        <w:t>rend kulturološkog turizma čvrsto raste, gradovi predstavljeni  i spojeni u regionalnoj ruti susreta kultura imaju</w:t>
      </w:r>
      <w:r w:rsidR="006A4265" w:rsidRPr="009F6497">
        <w:t xml:space="preserve"> mogućnost</w:t>
      </w:r>
      <w:r w:rsidR="006F689F" w:rsidRPr="009F6497">
        <w:t xml:space="preserve"> i priliku da naglase svoju</w:t>
      </w:r>
      <w:r w:rsidR="006A4265" w:rsidRPr="009F6497">
        <w:t xml:space="preserve"> vlastitu</w:t>
      </w:r>
      <w:r w:rsidR="006F689F" w:rsidRPr="009F6497">
        <w:t xml:space="preserve"> kulturnu ponudu s ciljem </w:t>
      </w:r>
      <w:proofErr w:type="spellStart"/>
      <w:r w:rsidR="006F689F" w:rsidRPr="009F6497">
        <w:t>samopromocije</w:t>
      </w:r>
      <w:proofErr w:type="spellEnd"/>
      <w:r w:rsidR="006F689F" w:rsidRPr="009F6497">
        <w:t>.</w:t>
      </w:r>
    </w:p>
    <w:p w:rsidR="005F645F" w:rsidRPr="009F6497" w:rsidRDefault="005F645F" w:rsidP="005F645F">
      <w:pPr>
        <w:autoSpaceDE w:val="0"/>
        <w:autoSpaceDN w:val="0"/>
        <w:adjustRightInd w:val="0"/>
        <w:spacing w:after="0" w:line="240" w:lineRule="auto"/>
        <w:rPr>
          <w:rFonts w:eastAsia="SegoeCondensed" w:cs="SegoeCondensed"/>
          <w:color w:val="4D4D4D"/>
        </w:rPr>
      </w:pPr>
    </w:p>
    <w:p w:rsidR="009F6497" w:rsidRDefault="009F6497" w:rsidP="005F645F">
      <w:pPr>
        <w:autoSpaceDE w:val="0"/>
        <w:autoSpaceDN w:val="0"/>
        <w:adjustRightInd w:val="0"/>
        <w:spacing w:after="0" w:line="240" w:lineRule="auto"/>
        <w:rPr>
          <w:rFonts w:eastAsia="SegoeCondensed" w:cs="SegoeCondensed"/>
          <w:color w:val="4D4D4D"/>
        </w:rPr>
      </w:pPr>
    </w:p>
    <w:p w:rsidR="009F6497" w:rsidRDefault="005E1341" w:rsidP="005F645F">
      <w:pPr>
        <w:autoSpaceDE w:val="0"/>
        <w:autoSpaceDN w:val="0"/>
        <w:adjustRightInd w:val="0"/>
        <w:spacing w:after="0" w:line="240" w:lineRule="auto"/>
        <w:rPr>
          <w:rFonts w:eastAsia="SegoeCondensed" w:cs="SegoeCondensed"/>
          <w:color w:val="4D4D4D"/>
        </w:rPr>
      </w:pPr>
      <w:r>
        <w:rPr>
          <w:rFonts w:eastAsia="SegoeCondensed" w:cs="SegoeCondensed"/>
          <w:color w:val="4D4D4D"/>
        </w:rPr>
        <w:t xml:space="preserve">U Sarajevu, </w:t>
      </w:r>
      <w:bookmarkStart w:id="0" w:name="_GoBack"/>
      <w:bookmarkEnd w:id="0"/>
      <w:r w:rsidR="009F6497" w:rsidRPr="009F6497">
        <w:rPr>
          <w:rFonts w:eastAsia="SegoeCondensed" w:cs="SegoeCondensed"/>
          <w:color w:val="4D4D4D"/>
        </w:rPr>
        <w:t xml:space="preserve">Nazif </w:t>
      </w:r>
      <w:proofErr w:type="spellStart"/>
      <w:r w:rsidR="009F6497" w:rsidRPr="009F6497">
        <w:rPr>
          <w:rFonts w:eastAsia="SegoeCondensed" w:cs="SegoeCondensed"/>
          <w:color w:val="4D4D4D"/>
        </w:rPr>
        <w:t>Hasanbegović</w:t>
      </w:r>
      <w:proofErr w:type="spellEnd"/>
      <w:r w:rsidR="009F6497">
        <w:rPr>
          <w:rFonts w:eastAsia="SegoeCondensed" w:cs="SegoeCondensed"/>
          <w:color w:val="4D4D4D"/>
        </w:rPr>
        <w:t xml:space="preserve"> </w:t>
      </w:r>
      <w:proofErr w:type="spellStart"/>
      <w:r w:rsidR="009F6497">
        <w:rPr>
          <w:rFonts w:eastAsia="SegoeCondensed" w:cs="SegoeCondensed"/>
          <w:color w:val="4D4D4D"/>
        </w:rPr>
        <w:t>mr.sci</w:t>
      </w:r>
      <w:proofErr w:type="spellEnd"/>
    </w:p>
    <w:p w:rsidR="009F6497" w:rsidRPr="009F6497" w:rsidRDefault="009F6497" w:rsidP="005F645F">
      <w:pPr>
        <w:autoSpaceDE w:val="0"/>
        <w:autoSpaceDN w:val="0"/>
        <w:adjustRightInd w:val="0"/>
        <w:spacing w:after="0" w:line="240" w:lineRule="auto"/>
        <w:rPr>
          <w:rFonts w:eastAsia="SegoeCondensed" w:cs="SegoeCondensed"/>
          <w:color w:val="4D4D4D"/>
        </w:rPr>
      </w:pPr>
      <w:r>
        <w:rPr>
          <w:rFonts w:eastAsia="SegoeCondensed" w:cs="SegoeCondensed"/>
          <w:color w:val="4D4D4D"/>
        </w:rPr>
        <w:t>16.04.2019.</w:t>
      </w:r>
    </w:p>
    <w:sectPr w:rsidR="009F6497" w:rsidRPr="009F649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Condense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TFFA9DE00t00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B8"/>
    <w:rsid w:val="000521B8"/>
    <w:rsid w:val="00175D6C"/>
    <w:rsid w:val="002D6FDB"/>
    <w:rsid w:val="00374DFA"/>
    <w:rsid w:val="0041768C"/>
    <w:rsid w:val="0048020D"/>
    <w:rsid w:val="005E1341"/>
    <w:rsid w:val="005F645F"/>
    <w:rsid w:val="0060108E"/>
    <w:rsid w:val="00675ABA"/>
    <w:rsid w:val="006A4265"/>
    <w:rsid w:val="006F689F"/>
    <w:rsid w:val="00840514"/>
    <w:rsid w:val="009B3B70"/>
    <w:rsid w:val="009F6497"/>
    <w:rsid w:val="00AF41E4"/>
    <w:rsid w:val="00B56342"/>
    <w:rsid w:val="00BB6DFA"/>
    <w:rsid w:val="00CD68E4"/>
    <w:rsid w:val="00E4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73E0"/>
  <w15:docId w15:val="{B85D1B5D-D9B2-9346-9E32-D3264EC6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8020D"/>
  </w:style>
  <w:style w:type="character" w:styleId="Emphasis">
    <w:name w:val="Emphasis"/>
    <w:basedOn w:val="DefaultParagraphFont"/>
    <w:uiPriority w:val="20"/>
    <w:qFormat/>
    <w:rsid w:val="0048020D"/>
    <w:rPr>
      <w:i/>
      <w:iCs/>
    </w:rPr>
  </w:style>
  <w:style w:type="paragraph" w:styleId="NormalWeb">
    <w:name w:val="Normal (Web)"/>
    <w:basedOn w:val="Normal"/>
    <w:uiPriority w:val="99"/>
    <w:unhideWhenUsed/>
    <w:rsid w:val="0048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</dc:creator>
  <cp:lastModifiedBy>Microsoft Office User</cp:lastModifiedBy>
  <cp:revision>3</cp:revision>
  <dcterms:created xsi:type="dcterms:W3CDTF">2019-04-17T06:56:00Z</dcterms:created>
  <dcterms:modified xsi:type="dcterms:W3CDTF">2021-09-03T13:48:00Z</dcterms:modified>
</cp:coreProperties>
</file>